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C1" w:rsidRDefault="00F87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Registrační list účastníků akce (závazná objednávka účasti)</w:t>
      </w:r>
    </w:p>
    <w:p w:rsidR="00F872C1" w:rsidRDefault="00F872C1">
      <w:pPr>
        <w:ind w:left="2124" w:hanging="2124"/>
      </w:pPr>
    </w:p>
    <w:p w:rsidR="00F872C1" w:rsidRDefault="00F872C1">
      <w:pPr>
        <w:ind w:left="2124" w:hanging="2124"/>
      </w:pPr>
      <w:r>
        <w:t>Název akce:</w:t>
      </w:r>
      <w:r>
        <w:rPr>
          <w:sz w:val="28"/>
          <w:szCs w:val="28"/>
        </w:rPr>
        <w:tab/>
      </w:r>
      <w:r w:rsidR="00B4037D">
        <w:t>Celostátní odborný seminář VII. ročník</w:t>
      </w:r>
    </w:p>
    <w:p w:rsidR="00F872C1" w:rsidRDefault="00B4037D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Otvorové výplně stavebních konstrukcí</w:t>
      </w:r>
    </w:p>
    <w:p w:rsidR="00F872C1" w:rsidRDefault="00F872C1">
      <w:r>
        <w:t>Termín konání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B4037D">
        <w:rPr>
          <w:b/>
        </w:rPr>
        <w:t>16</w:t>
      </w:r>
      <w:r w:rsidR="00453297" w:rsidRPr="005E4903">
        <w:rPr>
          <w:b/>
        </w:rPr>
        <w:t>.</w:t>
      </w:r>
      <w:r w:rsidR="00F93AE7">
        <w:rPr>
          <w:b/>
        </w:rPr>
        <w:t xml:space="preserve"> </w:t>
      </w:r>
      <w:r w:rsidR="00B4037D">
        <w:rPr>
          <w:b/>
        </w:rPr>
        <w:t>- 17</w:t>
      </w:r>
      <w:r w:rsidR="00453297" w:rsidRPr="005E4903">
        <w:rPr>
          <w:b/>
        </w:rPr>
        <w:t>.</w:t>
      </w:r>
      <w:r w:rsidR="00B4037D">
        <w:rPr>
          <w:b/>
        </w:rPr>
        <w:t xml:space="preserve"> říj</w:t>
      </w:r>
      <w:r w:rsidR="00453297" w:rsidRPr="005E4903">
        <w:rPr>
          <w:b/>
        </w:rPr>
        <w:t>na 2012</w:t>
      </w:r>
    </w:p>
    <w:p w:rsidR="00F872C1" w:rsidRDefault="00F872C1">
      <w:pPr>
        <w:ind w:left="2124" w:hanging="2124"/>
      </w:pPr>
      <w:r>
        <w:t>Místo konání:</w:t>
      </w:r>
      <w:r>
        <w:rPr>
          <w:sz w:val="28"/>
          <w:szCs w:val="28"/>
        </w:rPr>
        <w:tab/>
      </w:r>
      <w:r w:rsidR="009C3AB9">
        <w:t xml:space="preserve">Kongresové </w:t>
      </w:r>
      <w:r>
        <w:t>centrum Aldis; Eliščino nábřeží 375; Hradec Králové</w:t>
      </w:r>
    </w:p>
    <w:p w:rsidR="00F872C1" w:rsidRDefault="00F872C1">
      <w:pPr>
        <w:ind w:left="2124" w:hanging="2124"/>
      </w:pPr>
      <w:r>
        <w:tab/>
        <w:t xml:space="preserve">                        www.aldis.cz</w:t>
      </w:r>
    </w:p>
    <w:p w:rsidR="008F000D" w:rsidRDefault="00F872C1">
      <w:r w:rsidRPr="00BC0746">
        <w:rPr>
          <w:bCs/>
        </w:rPr>
        <w:t>Pořadatel akce:</w:t>
      </w:r>
      <w:r>
        <w:br/>
      </w:r>
      <w:r w:rsidR="008F000D" w:rsidRPr="00BC0746">
        <w:rPr>
          <w:b/>
        </w:rPr>
        <w:t xml:space="preserve">René Růžička </w:t>
      </w:r>
      <w:r w:rsidRPr="00BC0746">
        <w:rPr>
          <w:b/>
        </w:rPr>
        <w:t>Stavok</w:t>
      </w:r>
      <w:r w:rsidR="008F000D" w:rsidRPr="00BC0746">
        <w:rPr>
          <w:b/>
        </w:rPr>
        <w:t>onzult</w:t>
      </w:r>
      <w:r>
        <w:t xml:space="preserve"> </w:t>
      </w:r>
    </w:p>
    <w:p w:rsidR="00F93AE7" w:rsidRDefault="00F872C1">
      <w:r>
        <w:t xml:space="preserve">IČ: 42436214, </w:t>
      </w:r>
      <w:r w:rsidR="008F000D">
        <w:t>DIČ:</w:t>
      </w:r>
      <w:r w:rsidR="006715E6">
        <w:t xml:space="preserve"> </w:t>
      </w:r>
      <w:r w:rsidR="008F000D">
        <w:t>CZ7001182947</w:t>
      </w:r>
      <w:r>
        <w:br/>
        <w:t xml:space="preserve">e-mail: </w:t>
      </w:r>
      <w:hyperlink r:id="rId6" w:history="1">
        <w:r w:rsidR="00F93AE7" w:rsidRPr="00EA0DEC">
          <w:rPr>
            <w:rStyle w:val="Hypertextovodkaz"/>
          </w:rPr>
          <w:t>michaela.sixtova@stavokonzult.cz</w:t>
        </w:r>
      </w:hyperlink>
      <w:r w:rsidR="00F93AE7">
        <w:t xml:space="preserve"> ; 777 769 719</w:t>
      </w:r>
    </w:p>
    <w:p w:rsidR="008F000D" w:rsidRDefault="00F93AE7">
      <w:r>
        <w:t xml:space="preserve">            </w:t>
      </w:r>
      <w:r w:rsidR="008F000D">
        <w:t xml:space="preserve"> </w:t>
      </w:r>
      <w:hyperlink r:id="rId7" w:history="1">
        <w:r w:rsidR="008F000D" w:rsidRPr="00C0427F">
          <w:rPr>
            <w:rStyle w:val="Hypertextovodkaz"/>
          </w:rPr>
          <w:t>lucie.ruzickova@stavokonzult.cz</w:t>
        </w:r>
      </w:hyperlink>
      <w:r>
        <w:t xml:space="preserve"> ; 777 769 712</w:t>
      </w:r>
    </w:p>
    <w:p w:rsidR="00F872C1" w:rsidRPr="00F93AE7" w:rsidRDefault="00F93AE7" w:rsidP="00F93AE7">
      <w:r w:rsidRPr="00F93AE7">
        <w:t xml:space="preserve">            </w:t>
      </w:r>
      <w:r w:rsidR="008F000D" w:rsidRPr="00F93AE7">
        <w:t xml:space="preserve"> </w:t>
      </w:r>
      <w:r w:rsidRPr="00F93AE7">
        <w:t>tel.: 475 205 352</w:t>
      </w:r>
    </w:p>
    <w:p w:rsidR="00F872C1" w:rsidRPr="00F93AE7" w:rsidRDefault="00F872C1" w:rsidP="00F93AE7"/>
    <w:p w:rsidR="00F872C1" w:rsidRDefault="00F872C1">
      <w:r>
        <w:t>PŘIHLÁŠKA:</w:t>
      </w:r>
    </w:p>
    <w:p w:rsidR="00F872C1" w:rsidRDefault="00F872C1">
      <w:pPr>
        <w:rPr>
          <w:b/>
        </w:rPr>
      </w:pPr>
      <w:r>
        <w:rPr>
          <w:b/>
        </w:rPr>
        <w:t>Titul, jméno a příjmení účastníků:</w:t>
      </w:r>
    </w:p>
    <w:p w:rsidR="00F872C1" w:rsidRDefault="00F872C1">
      <w:pPr>
        <w:rPr>
          <w:b/>
        </w:rPr>
      </w:pPr>
    </w:p>
    <w:p w:rsidR="00F872C1" w:rsidRDefault="00F872C1">
      <w:pPr>
        <w:rPr>
          <w:b/>
        </w:rPr>
      </w:pPr>
      <w:r>
        <w:rPr>
          <w:b/>
        </w:rPr>
        <w:t>Jméno kontaktní osoby je-li odlišná od účastníka:</w:t>
      </w:r>
    </w:p>
    <w:p w:rsidR="00F872C1" w:rsidRDefault="00F872C1">
      <w:pPr>
        <w:rPr>
          <w:b/>
        </w:rPr>
      </w:pPr>
      <w:r>
        <w:rPr>
          <w:b/>
        </w:rPr>
        <w:t>Organizace:</w:t>
      </w:r>
    </w:p>
    <w:p w:rsidR="00F872C1" w:rsidRDefault="00F872C1">
      <w:pPr>
        <w:rPr>
          <w:b/>
        </w:rPr>
      </w:pPr>
    </w:p>
    <w:p w:rsidR="00F872C1" w:rsidRDefault="00F872C1">
      <w:pPr>
        <w:rPr>
          <w:b/>
        </w:rPr>
      </w:pPr>
      <w:r>
        <w:rPr>
          <w:b/>
        </w:rPr>
        <w:t>Oddělení-divize-závod-pracoviště:</w:t>
      </w:r>
    </w:p>
    <w:p w:rsidR="00F872C1" w:rsidRDefault="00F872C1">
      <w:pPr>
        <w:rPr>
          <w:b/>
        </w:rPr>
      </w:pPr>
      <w:r>
        <w:rPr>
          <w:b/>
        </w:rPr>
        <w:t>Kontaktní adresa:</w:t>
      </w:r>
    </w:p>
    <w:p w:rsidR="00F872C1" w:rsidRDefault="00F872C1">
      <w:pPr>
        <w:rPr>
          <w:b/>
        </w:rPr>
      </w:pPr>
      <w:r>
        <w:rPr>
          <w:b/>
        </w:rPr>
        <w:t>IČ - DIČ:</w:t>
      </w:r>
    </w:p>
    <w:p w:rsidR="00F872C1" w:rsidRDefault="00F872C1">
      <w:pPr>
        <w:rPr>
          <w:b/>
        </w:rPr>
      </w:pPr>
      <w:r>
        <w:rPr>
          <w:b/>
        </w:rPr>
        <w:t>Telefon:</w:t>
      </w:r>
    </w:p>
    <w:p w:rsidR="00F872C1" w:rsidRDefault="00F872C1">
      <w:pPr>
        <w:rPr>
          <w:b/>
        </w:rPr>
      </w:pPr>
      <w:r>
        <w:rPr>
          <w:b/>
        </w:rPr>
        <w:t>Fax:</w:t>
      </w:r>
    </w:p>
    <w:p w:rsidR="00F872C1" w:rsidRPr="005E4903" w:rsidRDefault="00F872C1">
      <w:pPr>
        <w:rPr>
          <w:b/>
          <w:u w:val="single"/>
        </w:rPr>
      </w:pPr>
      <w:r>
        <w:rPr>
          <w:b/>
        </w:rPr>
        <w:t xml:space="preserve">Email: </w:t>
      </w:r>
      <w:r w:rsidRPr="005E4903">
        <w:rPr>
          <w:b/>
          <w:u w:val="single"/>
        </w:rPr>
        <w:t xml:space="preserve">(! </w:t>
      </w:r>
      <w:proofErr w:type="gramStart"/>
      <w:r w:rsidRPr="005E4903">
        <w:rPr>
          <w:b/>
          <w:u w:val="single"/>
        </w:rPr>
        <w:t>nutno</w:t>
      </w:r>
      <w:proofErr w:type="gramEnd"/>
      <w:r w:rsidRPr="005E4903">
        <w:rPr>
          <w:b/>
          <w:u w:val="single"/>
        </w:rPr>
        <w:t xml:space="preserve"> uvést, přijde na něj potvrzení přijetí přihlášky!)</w:t>
      </w:r>
    </w:p>
    <w:p w:rsidR="00F872C1" w:rsidRPr="005E4903" w:rsidRDefault="00F872C1">
      <w:pPr>
        <w:rPr>
          <w:b/>
        </w:rPr>
      </w:pPr>
      <w:r w:rsidRPr="005E4903">
        <w:rPr>
          <w:b/>
        </w:rPr>
        <w:t>Mobil:</w:t>
      </w:r>
    </w:p>
    <w:p w:rsidR="00F872C1" w:rsidRDefault="00F872C1">
      <w:pPr>
        <w:rPr>
          <w:b/>
        </w:rPr>
      </w:pPr>
      <w:r>
        <w:rPr>
          <w:b/>
          <w:u w:val="single"/>
        </w:rPr>
        <w:t xml:space="preserve">Číslo </w:t>
      </w:r>
      <w:proofErr w:type="gramStart"/>
      <w:r>
        <w:rPr>
          <w:b/>
          <w:u w:val="single"/>
        </w:rPr>
        <w:t>účtu z kterého</w:t>
      </w:r>
      <w:proofErr w:type="gramEnd"/>
      <w:r>
        <w:rPr>
          <w:b/>
          <w:u w:val="single"/>
        </w:rPr>
        <w:t xml:space="preserve"> bude uhrazeno vložné</w:t>
      </w:r>
      <w:r>
        <w:rPr>
          <w:b/>
        </w:rPr>
        <w:t xml:space="preserve">: </w:t>
      </w:r>
      <w:r w:rsidR="005E4903">
        <w:rPr>
          <w:b/>
        </w:rPr>
        <w:t>(nutno uvést)</w:t>
      </w:r>
    </w:p>
    <w:p w:rsidR="00F872C1" w:rsidRDefault="00F872C1">
      <w:pPr>
        <w:rPr>
          <w:b/>
        </w:rPr>
      </w:pPr>
      <w:r>
        <w:rPr>
          <w:b/>
        </w:rPr>
        <w:t>Fakturační adresa je-li odlišná od kontaktní adresy:</w:t>
      </w:r>
    </w:p>
    <w:p w:rsidR="00F872C1" w:rsidRDefault="00F872C1">
      <w:pPr>
        <w:rPr>
          <w:b/>
          <w:u w:val="single"/>
        </w:rPr>
      </w:pPr>
    </w:p>
    <w:p w:rsidR="00F872C1" w:rsidRDefault="00F872C1">
      <w:pPr>
        <w:rPr>
          <w:b/>
          <w:color w:val="FF0000"/>
        </w:rPr>
      </w:pPr>
    </w:p>
    <w:p w:rsidR="00F872C1" w:rsidRDefault="00F872C1">
      <w:pPr>
        <w:rPr>
          <w:b/>
          <w:u w:val="single"/>
        </w:rPr>
      </w:pPr>
      <w:r>
        <w:rPr>
          <w:b/>
          <w:u w:val="single"/>
        </w:rPr>
        <w:t>Objednání služeb:</w:t>
      </w:r>
    </w:p>
    <w:p w:rsidR="00F872C1" w:rsidRDefault="00F872C1">
      <w:pPr>
        <w:rPr>
          <w:b/>
          <w:sz w:val="18"/>
          <w:szCs w:val="18"/>
        </w:rPr>
      </w:pPr>
      <w:r>
        <w:rPr>
          <w:b/>
          <w:sz w:val="18"/>
          <w:szCs w:val="18"/>
        </w:rPr>
        <w:t>Položka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</w:t>
      </w:r>
      <w:r>
        <w:rPr>
          <w:b/>
          <w:sz w:val="18"/>
          <w:szCs w:val="18"/>
        </w:rPr>
        <w:t xml:space="preserve">objednané množství  </w:t>
      </w:r>
      <w:r w:rsidR="006715E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cena za jednotku</w:t>
      </w:r>
    </w:p>
    <w:p w:rsidR="00F872C1" w:rsidRDefault="00F872C1">
      <w:pPr>
        <w:ind w:left="7782" w:hanging="14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počet osob            </w:t>
      </w:r>
    </w:p>
    <w:tbl>
      <w:tblPr>
        <w:tblW w:w="0" w:type="auto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79"/>
        <w:gridCol w:w="1643"/>
        <w:gridCol w:w="1688"/>
      </w:tblGrid>
      <w:tr w:rsidR="00F872C1">
        <w:trPr>
          <w:trHeight w:val="615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Účastnický poplatek oba dny akce (vložné) platí všichni mimo čestných hostů/přednášejících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F872C1">
            <w:pPr>
              <w:snapToGrid w:val="0"/>
              <w:jc w:val="right"/>
            </w:pPr>
            <w:r>
              <w:t>2 040,00 Kč</w:t>
            </w:r>
          </w:p>
        </w:tc>
      </w:tr>
      <w:tr w:rsidR="00F872C1">
        <w:trPr>
          <w:trHeight w:val="651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Účastnický</w:t>
            </w:r>
            <w:r w:rsidR="006715E6">
              <w:t xml:space="preserve"> poplatek jen na první den akce</w:t>
            </w:r>
            <w:r>
              <w:t>( vložné) platí všichni mimo čestných hostů/přednášejících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  <w:p w:rsidR="00F872C1" w:rsidRDefault="00F872C1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F872C1">
            <w:pPr>
              <w:snapToGrid w:val="0"/>
              <w:jc w:val="right"/>
            </w:pPr>
            <w:r>
              <w:t>1 320,00 Kč</w:t>
            </w:r>
          </w:p>
        </w:tc>
      </w:tr>
      <w:tr w:rsidR="00F872C1">
        <w:trPr>
          <w:trHeight w:val="370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 xml:space="preserve">Zvýhodněný účastnický poplatek </w:t>
            </w:r>
            <w:r>
              <w:rPr>
                <w:b/>
              </w:rPr>
              <w:t>pro členy ČKAIT, ČSSI a AEA (oba dny)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F872C1">
            <w:pPr>
              <w:snapToGrid w:val="0"/>
              <w:jc w:val="right"/>
            </w:pPr>
            <w:r>
              <w:t>1 200,00 Kč</w:t>
            </w:r>
          </w:p>
          <w:p w:rsidR="00F872C1" w:rsidRDefault="00F872C1">
            <w:pPr>
              <w:jc w:val="right"/>
            </w:pPr>
          </w:p>
        </w:tc>
      </w:tr>
      <w:tr w:rsidR="00F872C1">
        <w:trPr>
          <w:trHeight w:val="370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Snížený účastnický poplatek (vložné) pro doktorandy a nevýdělečné studenty denního studia škol, cena zahrnuje účast na akci a občerstvení, při prezenci se dokládá index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F872C1">
            <w:pPr>
              <w:snapToGrid w:val="0"/>
              <w:jc w:val="right"/>
            </w:pPr>
            <w:r>
              <w:t>1 200,00 Kč</w:t>
            </w:r>
          </w:p>
        </w:tc>
      </w:tr>
      <w:tr w:rsidR="00F872C1">
        <w:trPr>
          <w:trHeight w:val="360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Sborník přednášek bez účasti na akci + poštovné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9C3AB9">
            <w:pPr>
              <w:snapToGrid w:val="0"/>
              <w:jc w:val="right"/>
            </w:pPr>
            <w:r>
              <w:t>450</w:t>
            </w:r>
            <w:r w:rsidR="00F872C1">
              <w:t>,00 Kč</w:t>
            </w:r>
          </w:p>
        </w:tc>
      </w:tr>
      <w:tr w:rsidR="00F872C1">
        <w:trPr>
          <w:trHeight w:val="343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sborník přednášek (současně k zaplacenému vložnému)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9C3AB9">
            <w:pPr>
              <w:snapToGrid w:val="0"/>
              <w:jc w:val="right"/>
            </w:pPr>
            <w:r>
              <w:t>350</w:t>
            </w:r>
            <w:r w:rsidR="00F872C1">
              <w:t>,00 Kč</w:t>
            </w:r>
          </w:p>
        </w:tc>
      </w:tr>
      <w:tr w:rsidR="00F872C1">
        <w:trPr>
          <w:trHeight w:val="343"/>
        </w:trPr>
        <w:tc>
          <w:tcPr>
            <w:tcW w:w="6179" w:type="dxa"/>
            <w:tcBorders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Sborník přednášek na CD bez účasti na akci+ poštovné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F872C1">
            <w:pPr>
              <w:snapToGrid w:val="0"/>
              <w:jc w:val="right"/>
            </w:pPr>
            <w:r>
              <w:t>202,00 Kč</w:t>
            </w:r>
          </w:p>
        </w:tc>
      </w:tr>
      <w:tr w:rsidR="00F872C1">
        <w:trPr>
          <w:trHeight w:val="343"/>
        </w:trPr>
        <w:tc>
          <w:tcPr>
            <w:tcW w:w="6179" w:type="dxa"/>
            <w:tcBorders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 xml:space="preserve">Sborník </w:t>
            </w:r>
            <w:r w:rsidR="006715E6">
              <w:t>přednášek na CD(současně</w:t>
            </w:r>
            <w:r>
              <w:t xml:space="preserve"> k zaplacenému vložnému)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9C3AB9">
            <w:pPr>
              <w:snapToGrid w:val="0"/>
              <w:jc w:val="right"/>
            </w:pPr>
            <w:r>
              <w:t>150</w:t>
            </w:r>
            <w:r w:rsidR="00F872C1">
              <w:t>,00 Kč</w:t>
            </w:r>
          </w:p>
        </w:tc>
      </w:tr>
      <w:tr w:rsidR="00F872C1">
        <w:trPr>
          <w:trHeight w:val="339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lastRenderedPageBreak/>
              <w:t>Oběd 1. den akce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9C3AB9">
            <w:pPr>
              <w:snapToGrid w:val="0"/>
              <w:jc w:val="right"/>
            </w:pPr>
            <w:r>
              <w:t>175</w:t>
            </w:r>
            <w:r w:rsidR="00F872C1">
              <w:t>,00 Kč</w:t>
            </w:r>
          </w:p>
        </w:tc>
      </w:tr>
      <w:tr w:rsidR="00F872C1">
        <w:trPr>
          <w:trHeight w:val="334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  <w:r>
              <w:t>Oběd 2. den akce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9C3AB9">
            <w:pPr>
              <w:snapToGrid w:val="0"/>
              <w:jc w:val="right"/>
            </w:pPr>
            <w:r>
              <w:t>175</w:t>
            </w:r>
            <w:r w:rsidR="00F872C1">
              <w:t>,00 Kč</w:t>
            </w:r>
          </w:p>
        </w:tc>
      </w:tr>
      <w:tr w:rsidR="00F872C1">
        <w:trPr>
          <w:trHeight w:val="278"/>
        </w:trPr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8F000D">
            <w:pPr>
              <w:snapToGrid w:val="0"/>
            </w:pPr>
            <w:r>
              <w:t>Večerní diskus</w:t>
            </w:r>
            <w:r w:rsidR="00F872C1">
              <w:t>ní setkání účastníků, přednášejících a přípravného výb</w:t>
            </w:r>
            <w:r w:rsidR="005E4903">
              <w:t>oru, včetně rautu se společenským programem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2C1" w:rsidRDefault="00F872C1">
            <w:pPr>
              <w:snapToGrid w:val="0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2C1" w:rsidRDefault="00F872C1">
            <w:pPr>
              <w:snapToGrid w:val="0"/>
              <w:jc w:val="right"/>
            </w:pPr>
            <w:r>
              <w:t>1 080,00 Kč</w:t>
            </w:r>
          </w:p>
        </w:tc>
      </w:tr>
    </w:tbl>
    <w:p w:rsidR="00F872C1" w:rsidRDefault="00F872C1">
      <w:pPr>
        <w:jc w:val="both"/>
        <w:rPr>
          <w:sz w:val="20"/>
          <w:szCs w:val="20"/>
        </w:rPr>
      </w:pPr>
      <w:r>
        <w:rPr>
          <w:sz w:val="20"/>
          <w:szCs w:val="20"/>
        </w:rPr>
        <w:t>Ceny s DPH, zaokrouhleny na celé koruny</w:t>
      </w:r>
    </w:p>
    <w:p w:rsidR="00F872C1" w:rsidRDefault="00F872C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872C1" w:rsidRDefault="00F872C1">
      <w:pPr>
        <w:jc w:val="both"/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</w:r>
    </w:p>
    <w:p w:rsidR="00F872C1" w:rsidRDefault="00F872C1">
      <w:r>
        <w:t>Datum, podpis, razítko:</w:t>
      </w:r>
      <w:r>
        <w:tab/>
        <w:t>________________________________________________</w:t>
      </w:r>
    </w:p>
    <w:p w:rsidR="00F872C1" w:rsidRDefault="00F872C1"/>
    <w:p w:rsidR="00F872C1" w:rsidRDefault="00F872C1">
      <w:pPr>
        <w:jc w:val="both"/>
      </w:pPr>
      <w:r>
        <w:rPr>
          <w:b/>
        </w:rPr>
        <w:t>Účastnický poplatek (vložné) :</w:t>
      </w:r>
      <w:r w:rsidR="006715E6">
        <w:t xml:space="preserve"> </w:t>
      </w:r>
      <w:r>
        <w:t>zahrnuje účast na akci, drobné občerstvení, minerální vodu v celém průběhu akce.</w:t>
      </w:r>
    </w:p>
    <w:p w:rsidR="00F872C1" w:rsidRDefault="00F872C1">
      <w:pPr>
        <w:jc w:val="both"/>
      </w:pPr>
      <w:r>
        <w:t>Stravování a další služby lze doobjednat.</w:t>
      </w:r>
    </w:p>
    <w:p w:rsidR="00F872C1" w:rsidRDefault="00F872C1">
      <w:pPr>
        <w:jc w:val="both"/>
      </w:pPr>
      <w:r>
        <w:t>Při platbě v hotovosti v místě konání akce se vložné zvyšuje o 300 Kč včetně DPH.</w:t>
      </w:r>
    </w:p>
    <w:p w:rsidR="00F872C1" w:rsidRDefault="00F872C1">
      <w:pPr>
        <w:jc w:val="both"/>
      </w:pPr>
      <w:r>
        <w:t>Při neúčasti přihlášeného nebo náhradníka se účastnický poplatek nevrací.</w:t>
      </w: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</w:p>
    <w:p w:rsidR="006715E6" w:rsidRDefault="006715E6">
      <w:pPr>
        <w:jc w:val="both"/>
      </w:pPr>
      <w:r>
        <w:t>-----------------------------------------------------------------------------------------------------------------</w:t>
      </w:r>
    </w:p>
    <w:p w:rsidR="006715E6" w:rsidRDefault="006715E6" w:rsidP="006715E6">
      <w:pPr>
        <w:rPr>
          <w:b/>
          <w:color w:val="FF0000"/>
        </w:rPr>
      </w:pPr>
      <w:r>
        <w:rPr>
          <w:b/>
          <w:color w:val="FF0000"/>
        </w:rPr>
        <w:t>Po přijetí Vaší přihlášky zasíláme e-mailem zálohovou fakturu a platební údaje.</w:t>
      </w:r>
    </w:p>
    <w:p w:rsidR="006715E6" w:rsidRDefault="006715E6" w:rsidP="006715E6">
      <w:pPr>
        <w:rPr>
          <w:b/>
          <w:color w:val="FF0000"/>
        </w:rPr>
      </w:pPr>
      <w:r>
        <w:rPr>
          <w:b/>
          <w:color w:val="FF0000"/>
        </w:rPr>
        <w:t>Daňový doklad bude zaslán po připsání úhrady na účet 4500002027/8040.</w:t>
      </w:r>
    </w:p>
    <w:p w:rsidR="006715E6" w:rsidRDefault="006715E6" w:rsidP="006715E6">
      <w:pPr>
        <w:rPr>
          <w:b/>
        </w:rPr>
      </w:pPr>
      <w:r>
        <w:rPr>
          <w:b/>
          <w:color w:val="FF0000"/>
        </w:rPr>
        <w:t xml:space="preserve">Přihlášku můžete zaslat </w:t>
      </w:r>
      <w:r>
        <w:rPr>
          <w:b/>
        </w:rPr>
        <w:t>faxem</w:t>
      </w:r>
      <w:r>
        <w:rPr>
          <w:b/>
          <w:color w:val="FF0000"/>
        </w:rPr>
        <w:t xml:space="preserve"> na číslo 475 602 094, </w:t>
      </w:r>
      <w:r>
        <w:rPr>
          <w:b/>
        </w:rPr>
        <w:t>e-mailem:</w:t>
      </w:r>
      <w:r>
        <w:rPr>
          <w:b/>
          <w:color w:val="FF0000"/>
        </w:rPr>
        <w:t xml:space="preserve"> </w:t>
      </w:r>
      <w:hyperlink r:id="rId8" w:history="1">
        <w:r w:rsidRPr="00EA0DEC">
          <w:rPr>
            <w:rStyle w:val="Hypertextovodkaz"/>
          </w:rPr>
          <w:t>michaela.sixtova@stavokonzult.cz</w:t>
        </w:r>
      </w:hyperlink>
      <w:r>
        <w:t xml:space="preserve"> </w:t>
      </w:r>
      <w:r>
        <w:rPr>
          <w:b/>
        </w:rPr>
        <w:t>nebo poštou:</w:t>
      </w:r>
    </w:p>
    <w:p w:rsidR="006715E6" w:rsidRDefault="006715E6" w:rsidP="006715E6">
      <w:pPr>
        <w:rPr>
          <w:b/>
          <w:color w:val="FF0000"/>
        </w:rPr>
      </w:pPr>
      <w:r w:rsidRPr="008F000D">
        <w:rPr>
          <w:b/>
          <w:color w:val="FF0000"/>
        </w:rPr>
        <w:t>René Růžička</w:t>
      </w:r>
      <w:r>
        <w:rPr>
          <w:b/>
        </w:rPr>
        <w:t xml:space="preserve"> </w:t>
      </w:r>
      <w:r>
        <w:rPr>
          <w:b/>
          <w:color w:val="FF0000"/>
        </w:rPr>
        <w:t xml:space="preserve"> Stavokonzult, Plynárenská 45, 400 10 Ústí nad Labem</w:t>
      </w:r>
    </w:p>
    <w:p w:rsidR="006715E6" w:rsidRDefault="006715E6">
      <w:pPr>
        <w:jc w:val="both"/>
      </w:pPr>
    </w:p>
    <w:sectPr w:rsidR="006715E6" w:rsidSect="00757C95">
      <w:headerReference w:type="default" r:id="rId9"/>
      <w:footerReference w:type="defaul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DB" w:rsidRDefault="002244DB">
      <w:r>
        <w:separator/>
      </w:r>
    </w:p>
  </w:endnote>
  <w:endnote w:type="continuationSeparator" w:id="0">
    <w:p w:rsidR="002244DB" w:rsidRDefault="0022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9016"/>
      <w:docPartObj>
        <w:docPartGallery w:val="Page Numbers (Bottom of Page)"/>
        <w:docPartUnique/>
      </w:docPartObj>
    </w:sdtPr>
    <w:sdtContent>
      <w:p w:rsidR="00BC0746" w:rsidRDefault="00BC0746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0746" w:rsidRDefault="00BC07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DB" w:rsidRDefault="002244DB">
      <w:r>
        <w:separator/>
      </w:r>
    </w:p>
  </w:footnote>
  <w:footnote w:type="continuationSeparator" w:id="0">
    <w:p w:rsidR="002244DB" w:rsidRDefault="00224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E7" w:rsidRDefault="00B4037D" w:rsidP="00F93A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76655" cy="365760"/>
          <wp:effectExtent l="19050" t="0" r="4445" b="0"/>
          <wp:wrapSquare wrapText="bothSides"/>
          <wp:docPr id="1" name="obrázek 1" descr="stavokonz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vokonz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AE7">
      <w:t xml:space="preserve">                             </w:t>
    </w:r>
  </w:p>
  <w:p w:rsidR="00F93AE7" w:rsidRPr="00F167BD" w:rsidRDefault="00F93AE7" w:rsidP="00F93AE7">
    <w:pPr>
      <w:pStyle w:val="Zhlav"/>
      <w:rPr>
        <w:b/>
        <w:i/>
        <w:color w:val="FF0000"/>
        <w:sz w:val="22"/>
        <w:szCs w:val="22"/>
      </w:rPr>
    </w:pPr>
    <w:r>
      <w:t xml:space="preserve">                                  </w:t>
    </w:r>
    <w:r w:rsidRPr="00F167BD">
      <w:rPr>
        <w:b/>
        <w:i/>
        <w:color w:val="FF0000"/>
        <w:sz w:val="22"/>
        <w:szCs w:val="22"/>
      </w:rPr>
      <w:t>René Růžička Stavokonzult, Plynárenská 324/45, 400 10 Ústí nad Labem</w:t>
    </w:r>
  </w:p>
  <w:p w:rsidR="00F872C1" w:rsidRDefault="00F872C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3AB9"/>
    <w:rsid w:val="00054D7B"/>
    <w:rsid w:val="002244DB"/>
    <w:rsid w:val="0024000A"/>
    <w:rsid w:val="00362FDB"/>
    <w:rsid w:val="00453297"/>
    <w:rsid w:val="005E4903"/>
    <w:rsid w:val="006625E3"/>
    <w:rsid w:val="006715E6"/>
    <w:rsid w:val="00757C95"/>
    <w:rsid w:val="008F000D"/>
    <w:rsid w:val="009C3AB9"/>
    <w:rsid w:val="00AF6AA2"/>
    <w:rsid w:val="00B4037D"/>
    <w:rsid w:val="00BC0746"/>
    <w:rsid w:val="00CB6A03"/>
    <w:rsid w:val="00F872C1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C9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57C95"/>
  </w:style>
  <w:style w:type="character" w:customStyle="1" w:styleId="WW-Absatz-Standardschriftart">
    <w:name w:val="WW-Absatz-Standardschriftart"/>
    <w:rsid w:val="00757C95"/>
  </w:style>
  <w:style w:type="character" w:customStyle="1" w:styleId="WW-Absatz-Standardschriftart1">
    <w:name w:val="WW-Absatz-Standardschriftart1"/>
    <w:rsid w:val="00757C95"/>
  </w:style>
  <w:style w:type="character" w:customStyle="1" w:styleId="Standardnpsmoodstavce1">
    <w:name w:val="Standardní písmo odstavce1"/>
    <w:rsid w:val="00757C95"/>
  </w:style>
  <w:style w:type="character" w:styleId="Hypertextovodkaz">
    <w:name w:val="Hyperlink"/>
    <w:basedOn w:val="Standardnpsmoodstavce1"/>
    <w:rsid w:val="00757C95"/>
    <w:rPr>
      <w:color w:val="0000FF"/>
      <w:u w:val="single"/>
    </w:rPr>
  </w:style>
  <w:style w:type="character" w:styleId="Siln">
    <w:name w:val="Strong"/>
    <w:basedOn w:val="Standardnpsmoodstavce1"/>
    <w:qFormat/>
    <w:rsid w:val="00757C95"/>
    <w:rPr>
      <w:b/>
      <w:bCs/>
    </w:rPr>
  </w:style>
  <w:style w:type="paragraph" w:customStyle="1" w:styleId="Nadpis">
    <w:name w:val="Nadpis"/>
    <w:basedOn w:val="Normln"/>
    <w:next w:val="Zkladntext"/>
    <w:rsid w:val="00757C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57C95"/>
    <w:pPr>
      <w:spacing w:after="120"/>
    </w:pPr>
  </w:style>
  <w:style w:type="paragraph" w:styleId="Seznam">
    <w:name w:val="List"/>
    <w:basedOn w:val="Zkladntext"/>
    <w:rsid w:val="00757C95"/>
    <w:rPr>
      <w:rFonts w:cs="Tahoma"/>
    </w:rPr>
  </w:style>
  <w:style w:type="paragraph" w:customStyle="1" w:styleId="Popisek">
    <w:name w:val="Popisek"/>
    <w:basedOn w:val="Normln"/>
    <w:rsid w:val="00757C9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7C95"/>
    <w:pPr>
      <w:suppressLineNumbers/>
    </w:pPr>
    <w:rPr>
      <w:rFonts w:cs="Tahoma"/>
    </w:rPr>
  </w:style>
  <w:style w:type="paragraph" w:styleId="Zhlav">
    <w:name w:val="header"/>
    <w:basedOn w:val="Normln"/>
    <w:rsid w:val="00757C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7C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757C95"/>
    <w:rPr>
      <w:rFonts w:ascii="Tahoma" w:hAnsi="Tahoma" w:cs="Tahoma"/>
      <w:sz w:val="16"/>
      <w:szCs w:val="16"/>
    </w:rPr>
  </w:style>
  <w:style w:type="paragraph" w:styleId="Podpise-mailu">
    <w:name w:val="E-mail Signature"/>
    <w:basedOn w:val="Normln"/>
    <w:rsid w:val="00757C95"/>
  </w:style>
  <w:style w:type="paragraph" w:customStyle="1" w:styleId="konfname">
    <w:name w:val="konfname"/>
    <w:basedOn w:val="Normln"/>
    <w:rsid w:val="00757C95"/>
    <w:pPr>
      <w:spacing w:before="280" w:after="280"/>
    </w:pPr>
  </w:style>
  <w:style w:type="paragraph" w:customStyle="1" w:styleId="center">
    <w:name w:val="center"/>
    <w:basedOn w:val="Normln"/>
    <w:rsid w:val="00757C95"/>
    <w:pPr>
      <w:spacing w:before="280" w:after="280"/>
    </w:pPr>
  </w:style>
  <w:style w:type="paragraph" w:customStyle="1" w:styleId="Obsahtabulky">
    <w:name w:val="Obsah tabulky"/>
    <w:basedOn w:val="Normln"/>
    <w:rsid w:val="00757C95"/>
    <w:pPr>
      <w:suppressLineNumbers/>
    </w:pPr>
  </w:style>
  <w:style w:type="paragraph" w:customStyle="1" w:styleId="Nadpistabulky">
    <w:name w:val="Nadpis tabulky"/>
    <w:basedOn w:val="Obsahtabulky"/>
    <w:rsid w:val="00757C95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C074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ixtova@stavokonzul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ie.ruzickova@stavokonzul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a.sixtova@stavokonzul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OTVOROVÉ VÝPLNĚ PŘIHLÁŠKA</vt:lpstr>
    </vt:vector>
  </TitlesOfParts>
  <Company>René Růžička STAVOKONZULT</Company>
  <LinksUpToDate>false</LinksUpToDate>
  <CharactersWithSpaces>2979</CharactersWithSpaces>
  <SharedDoc>false</SharedDoc>
  <HLinks>
    <vt:vector size="24" baseType="variant">
      <vt:variant>
        <vt:i4>8060981</vt:i4>
      </vt:variant>
      <vt:variant>
        <vt:i4>9</vt:i4>
      </vt:variant>
      <vt:variant>
        <vt:i4>0</vt:i4>
      </vt:variant>
      <vt:variant>
        <vt:i4>5</vt:i4>
      </vt:variant>
      <vt:variant>
        <vt:lpwstr>http://www.stavokonzult.cz/</vt:lpwstr>
      </vt:variant>
      <vt:variant>
        <vt:lpwstr/>
      </vt:variant>
      <vt:variant>
        <vt:i4>65632</vt:i4>
      </vt:variant>
      <vt:variant>
        <vt:i4>6</vt:i4>
      </vt:variant>
      <vt:variant>
        <vt:i4>0</vt:i4>
      </vt:variant>
      <vt:variant>
        <vt:i4>5</vt:i4>
      </vt:variant>
      <vt:variant>
        <vt:lpwstr>mailto:michaela.sixtova@stavokonzult.cz</vt:lpwstr>
      </vt:variant>
      <vt:variant>
        <vt:lpwstr/>
      </vt:variant>
      <vt:variant>
        <vt:i4>3997788</vt:i4>
      </vt:variant>
      <vt:variant>
        <vt:i4>3</vt:i4>
      </vt:variant>
      <vt:variant>
        <vt:i4>0</vt:i4>
      </vt:variant>
      <vt:variant>
        <vt:i4>5</vt:i4>
      </vt:variant>
      <vt:variant>
        <vt:lpwstr>mailto:lucie.ruzickova@stavokonzult.cz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mailto:michaela.sixtova@stavokonzult.cz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VÝPLNĚ PŘIHLÁŠKA</dc:title>
  <dc:subject/>
  <dc:creator>STAVOKONZULT</dc:creator>
  <cp:keywords/>
  <cp:lastModifiedBy>René Růžička</cp:lastModifiedBy>
  <cp:revision>3</cp:revision>
  <cp:lastPrinted>1601-01-01T00:00:00Z</cp:lastPrinted>
  <dcterms:created xsi:type="dcterms:W3CDTF">2012-03-22T10:09:00Z</dcterms:created>
  <dcterms:modified xsi:type="dcterms:W3CDTF">2012-05-24T08:25:00Z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